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C9" w:rsidRDefault="000606C9" w:rsidP="000606C9">
      <w:pPr>
        <w:spacing w:after="305" w:line="259" w:lineRule="auto"/>
        <w:ind w:left="25"/>
        <w:jc w:val="center"/>
      </w:pPr>
      <w:bookmarkStart w:id="0" w:name="_GoBack"/>
      <w:r>
        <w:t>DOMINIO LIMITADO DEL INGLÉS</w:t>
      </w:r>
    </w:p>
    <w:bookmarkEnd w:id="0"/>
    <w:p w:rsidR="000606C9" w:rsidRDefault="000606C9" w:rsidP="000606C9">
      <w:pPr>
        <w:spacing w:after="305" w:line="259" w:lineRule="auto"/>
        <w:ind w:left="25"/>
        <w:jc w:val="center"/>
      </w:pPr>
      <w:r>
        <w:t>POLÍTICA</w:t>
      </w:r>
    </w:p>
    <w:p w:rsidR="000606C9" w:rsidRDefault="000606C9" w:rsidP="000606C9">
      <w:pPr>
        <w:spacing w:after="305" w:line="259" w:lineRule="auto"/>
        <w:ind w:left="25"/>
        <w:jc w:val="center"/>
      </w:pPr>
      <w:r>
        <w:t xml:space="preserve">Arnette House </w:t>
      </w:r>
      <w:proofErr w:type="spellStart"/>
      <w:r>
        <w:t>brinda</w:t>
      </w:r>
      <w:proofErr w:type="spellEnd"/>
      <w:r>
        <w:t xml:space="preserve"> o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para personas con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o que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al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a los </w:t>
      </w:r>
      <w:proofErr w:type="spellStart"/>
      <w:r>
        <w:t>clientes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entienden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. Se pone a </w:t>
      </w:r>
      <w:proofErr w:type="spellStart"/>
      <w:r>
        <w:t>disposición</w:t>
      </w:r>
      <w:proofErr w:type="spellEnd"/>
      <w:r>
        <w:t xml:space="preserve"> personal </w:t>
      </w:r>
      <w:proofErr w:type="spellStart"/>
      <w:r>
        <w:t>bilingüe</w:t>
      </w:r>
      <w:proofErr w:type="spellEnd"/>
      <w:r>
        <w:t xml:space="preserve"> para </w:t>
      </w:r>
      <w:proofErr w:type="spellStart"/>
      <w:r>
        <w:t>interactuar</w:t>
      </w:r>
      <w:proofErr w:type="spellEnd"/>
      <w:r>
        <w:t xml:space="preserve"> con </w:t>
      </w:r>
      <w:proofErr w:type="spellStart"/>
      <w:r>
        <w:t>clientes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o se </w:t>
      </w:r>
      <w:proofErr w:type="spellStart"/>
      <w:r>
        <w:t>proporcionarán</w:t>
      </w:r>
      <w:proofErr w:type="spellEnd"/>
      <w:r>
        <w:t xml:space="preserve"> </w:t>
      </w:r>
      <w:proofErr w:type="spellStart"/>
      <w:r>
        <w:t>traductores</w:t>
      </w:r>
      <w:proofErr w:type="spellEnd"/>
      <w:r>
        <w:t xml:space="preserve"> </w:t>
      </w:r>
      <w:proofErr w:type="spellStart"/>
      <w:r>
        <w:t>capacitados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para </w:t>
      </w:r>
      <w:proofErr w:type="spellStart"/>
      <w:r>
        <w:t>traducir</w:t>
      </w:r>
      <w:proofErr w:type="spellEnd"/>
      <w:r>
        <w:t xml:space="preserve"> para </w:t>
      </w:r>
      <w:proofErr w:type="spellStart"/>
      <w:r>
        <w:t>clientes</w:t>
      </w:r>
      <w:proofErr w:type="spellEnd"/>
      <w:r>
        <w:t xml:space="preserve">, </w:t>
      </w:r>
      <w:proofErr w:type="spellStart"/>
      <w:r>
        <w:t>familias</w:t>
      </w:r>
      <w:proofErr w:type="spellEnd"/>
      <w:r>
        <w:t xml:space="preserve"> y personal. Se </w:t>
      </w:r>
      <w:proofErr w:type="spellStart"/>
      <w:r>
        <w:t>proporcionarán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bilingües</w:t>
      </w:r>
      <w:proofErr w:type="spellEnd"/>
      <w:r>
        <w:t xml:space="preserve"> a </w:t>
      </w:r>
      <w:proofErr w:type="spellStart"/>
      <w:r>
        <w:t>clientes</w:t>
      </w:r>
      <w:proofErr w:type="spellEnd"/>
      <w:r>
        <w:t>/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un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>.</w:t>
      </w:r>
    </w:p>
    <w:p w:rsidR="000606C9" w:rsidRDefault="000606C9" w:rsidP="000606C9">
      <w:pPr>
        <w:spacing w:after="305" w:line="259" w:lineRule="auto"/>
        <w:ind w:left="25"/>
        <w:jc w:val="center"/>
      </w:pPr>
      <w:r>
        <w:t>PROCEDIMIENTOS</w:t>
      </w:r>
    </w:p>
    <w:p w:rsidR="000606C9" w:rsidRDefault="000606C9" w:rsidP="000606C9">
      <w:pPr>
        <w:spacing w:after="305" w:line="259" w:lineRule="auto"/>
        <w:ind w:left="25"/>
        <w:jc w:val="center"/>
      </w:pPr>
      <w:proofErr w:type="spellStart"/>
      <w:r>
        <w:t>Cuando</w:t>
      </w:r>
      <w:proofErr w:type="spellEnd"/>
      <w:r>
        <w:t xml:space="preserve"> un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residencial</w:t>
      </w:r>
      <w:proofErr w:type="spellEnd"/>
      <w:r>
        <w:t xml:space="preserve"> o una </w:t>
      </w:r>
      <w:proofErr w:type="spellStart"/>
      <w:r>
        <w:t>familia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el </w:t>
      </w:r>
      <w:proofErr w:type="spellStart"/>
      <w:r>
        <w:t>líder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o el </w:t>
      </w:r>
      <w:proofErr w:type="spellStart"/>
      <w:r>
        <w:t>consejero</w:t>
      </w:r>
      <w:proofErr w:type="spellEnd"/>
      <w:r>
        <w:t xml:space="preserve"> se </w:t>
      </w:r>
      <w:proofErr w:type="spellStart"/>
      <w:r>
        <w:t>comunicará</w:t>
      </w:r>
      <w:proofErr w:type="spellEnd"/>
      <w:r>
        <w:t xml:space="preserve"> con un personal </w:t>
      </w:r>
      <w:proofErr w:type="spellStart"/>
      <w:r>
        <w:t>bilingüe</w:t>
      </w:r>
      <w:proofErr w:type="spellEnd"/>
      <w:r>
        <w:t xml:space="preserve"> o un </w:t>
      </w:r>
      <w:proofErr w:type="spellStart"/>
      <w:r>
        <w:t>traductor</w:t>
      </w:r>
      <w:proofErr w:type="spellEnd"/>
      <w:r>
        <w:t xml:space="preserve">. Si un </w:t>
      </w:r>
      <w:proofErr w:type="spellStart"/>
      <w:r>
        <w:t>miembro</w:t>
      </w:r>
      <w:proofErr w:type="spellEnd"/>
      <w:r>
        <w:t xml:space="preserve"> del personal </w:t>
      </w:r>
      <w:proofErr w:type="spellStart"/>
      <w:r>
        <w:t>bilingüe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disponible o no </w:t>
      </w:r>
      <w:proofErr w:type="spellStart"/>
      <w:r>
        <w:t>habla</w:t>
      </w:r>
      <w:proofErr w:type="spellEnd"/>
      <w:r>
        <w:t xml:space="preserve"> el </w:t>
      </w:r>
      <w:proofErr w:type="spellStart"/>
      <w:r>
        <w:t>idioma</w:t>
      </w:r>
      <w:proofErr w:type="spellEnd"/>
      <w:r>
        <w:t xml:space="preserve"> principal del </w:t>
      </w:r>
      <w:proofErr w:type="spellStart"/>
      <w:r>
        <w:t>cliente</w:t>
      </w:r>
      <w:proofErr w:type="spellEnd"/>
      <w:r>
        <w:t xml:space="preserve"> o la </w:t>
      </w:r>
      <w:proofErr w:type="spellStart"/>
      <w:r>
        <w:t>familia</w:t>
      </w:r>
      <w:proofErr w:type="spellEnd"/>
      <w:r>
        <w:t xml:space="preserve">, el personal se </w:t>
      </w:r>
      <w:proofErr w:type="spellStart"/>
      <w:r>
        <w:t>comunicará</w:t>
      </w:r>
      <w:proofErr w:type="spellEnd"/>
      <w:r>
        <w:t xml:space="preserve"> con Tele-</w:t>
      </w:r>
      <w:proofErr w:type="spellStart"/>
      <w:r>
        <w:t>Intérpretes</w:t>
      </w:r>
      <w:proofErr w:type="spellEnd"/>
      <w:r>
        <w:t xml:space="preserve">, un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telefónico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las 24 horas al 1-800-811-7881. Arnette House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y </w:t>
      </w:r>
      <w:proofErr w:type="spellStart"/>
      <w:r>
        <w:t>utiliza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teleconferencia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150 </w:t>
      </w:r>
      <w:proofErr w:type="spellStart"/>
      <w:r>
        <w:t>idiomas</w:t>
      </w:r>
      <w:proofErr w:type="spellEnd"/>
      <w:r>
        <w:t>.</w:t>
      </w:r>
    </w:p>
    <w:p w:rsidR="000606C9" w:rsidRDefault="000606C9" w:rsidP="000606C9">
      <w:pPr>
        <w:spacing w:after="305" w:line="259" w:lineRule="auto"/>
        <w:ind w:left="25"/>
        <w:jc w:val="center"/>
      </w:pPr>
      <w:proofErr w:type="spellStart"/>
      <w:r>
        <w:t>En</w:t>
      </w:r>
      <w:proofErr w:type="spellEnd"/>
      <w:r>
        <w:t xml:space="preserve"> los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clientes</w:t>
      </w:r>
      <w:proofErr w:type="spellEnd"/>
      <w:r>
        <w:t xml:space="preserve"> no </w:t>
      </w:r>
      <w:proofErr w:type="spellStart"/>
      <w:r>
        <w:t>residenciales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el personal </w:t>
      </w:r>
      <w:proofErr w:type="spellStart"/>
      <w:r>
        <w:t>derivará</w:t>
      </w:r>
      <w:proofErr w:type="spellEnd"/>
      <w:r>
        <w:t xml:space="preserve"> a los </w:t>
      </w:r>
      <w:proofErr w:type="spellStart"/>
      <w:r>
        <w:t>clientes</w:t>
      </w:r>
      <w:proofErr w:type="spellEnd"/>
      <w:r>
        <w:t xml:space="preserve"> y/o </w:t>
      </w:r>
      <w:proofErr w:type="spellStart"/>
      <w:r>
        <w:t>familias</w:t>
      </w:r>
      <w:proofErr w:type="spellEnd"/>
      <w:r>
        <w:t xml:space="preserve"> a los </w:t>
      </w:r>
      <w:proofErr w:type="spellStart"/>
      <w:r>
        <w:t>consejeros</w:t>
      </w:r>
      <w:proofErr w:type="spellEnd"/>
      <w:r>
        <w:t xml:space="preserve"> </w:t>
      </w:r>
      <w:proofErr w:type="spellStart"/>
      <w:r>
        <w:t>multilingües</w:t>
      </w:r>
      <w:proofErr w:type="spellEnd"/>
      <w:r>
        <w:t xml:space="preserve"> locales.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personal escolar que </w:t>
      </w:r>
      <w:proofErr w:type="spellStart"/>
      <w:r>
        <w:t>hable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disponible.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domina</w:t>
      </w:r>
      <w:proofErr w:type="spellEnd"/>
      <w:r>
        <w:t xml:space="preserve"> el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el tutor no, el </w:t>
      </w:r>
      <w:proofErr w:type="spellStart"/>
      <w:r>
        <w:t>consejero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personal </w:t>
      </w:r>
      <w:proofErr w:type="spellStart"/>
      <w:r>
        <w:t>bilingüe</w:t>
      </w:r>
      <w:proofErr w:type="spellEnd"/>
      <w:r>
        <w:t xml:space="preserve">, personal de la </w:t>
      </w:r>
      <w:proofErr w:type="spellStart"/>
      <w:r>
        <w:t>escuela</w:t>
      </w:r>
      <w:proofErr w:type="spellEnd"/>
      <w:r>
        <w:t xml:space="preserve"> o </w:t>
      </w:r>
      <w:proofErr w:type="spellStart"/>
      <w:r>
        <w:t>teleintérpretes</w:t>
      </w:r>
      <w:proofErr w:type="spellEnd"/>
      <w:r>
        <w:t xml:space="preserve"> para </w:t>
      </w:r>
      <w:proofErr w:type="spellStart"/>
      <w:r>
        <w:t>comunicarse</w:t>
      </w:r>
      <w:proofErr w:type="spellEnd"/>
      <w:r>
        <w:t xml:space="preserve"> con los padres.</w:t>
      </w:r>
    </w:p>
    <w:p w:rsidR="000606C9" w:rsidRDefault="000606C9" w:rsidP="000606C9">
      <w:pPr>
        <w:spacing w:after="305" w:line="259" w:lineRule="auto"/>
        <w:ind w:left="25"/>
        <w:jc w:val="center"/>
      </w:pPr>
      <w:r>
        <w:t xml:space="preserve">Los padres del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para </w:t>
      </w:r>
      <w:proofErr w:type="spellStart"/>
      <w:r>
        <w:t>revelar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al </w:t>
      </w:r>
      <w:proofErr w:type="spellStart"/>
      <w:r>
        <w:t>intérprete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firmado</w:t>
      </w:r>
      <w:proofErr w:type="spellEnd"/>
      <w:r>
        <w:t xml:space="preserve"> y el </w:t>
      </w:r>
      <w:proofErr w:type="spellStart"/>
      <w:r>
        <w:t>intérprete</w:t>
      </w:r>
      <w:proofErr w:type="spellEnd"/>
      <w:r>
        <w:t xml:space="preserve"> debe </w:t>
      </w:r>
      <w:proofErr w:type="spellStart"/>
      <w:r>
        <w:t>firmar</w:t>
      </w:r>
      <w:proofErr w:type="spellEnd"/>
      <w:r>
        <w:t xml:space="preserve"> una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confidencialidad</w:t>
      </w:r>
      <w:proofErr w:type="spellEnd"/>
      <w:r>
        <w:t>.</w:t>
      </w:r>
    </w:p>
    <w:p w:rsidR="000606C9" w:rsidRDefault="000606C9" w:rsidP="000606C9">
      <w:pPr>
        <w:spacing w:after="305" w:line="259" w:lineRule="auto"/>
        <w:ind w:left="25"/>
        <w:jc w:val="center"/>
      </w:pPr>
      <w:r>
        <w:t xml:space="preserve">Los </w:t>
      </w:r>
      <w:proofErr w:type="spellStart"/>
      <w:r>
        <w:t>clientes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los </w:t>
      </w:r>
      <w:proofErr w:type="spellStart"/>
      <w:r>
        <w:t>canales</w:t>
      </w:r>
      <w:proofErr w:type="spellEnd"/>
      <w:r>
        <w:t xml:space="preserve"> de cable locales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a los </w:t>
      </w:r>
      <w:proofErr w:type="spellStart"/>
      <w:r>
        <w:t>servicios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 xml:space="preserve"> local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bibliotecas</w:t>
      </w:r>
      <w:proofErr w:type="spellEnd"/>
      <w:r>
        <w:t xml:space="preserve">,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y </w:t>
      </w:r>
      <w:proofErr w:type="spellStart"/>
      <w:r>
        <w:t>escuelas</w:t>
      </w:r>
      <w:proofErr w:type="spellEnd"/>
      <w:r>
        <w:t xml:space="preserve"> para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>.</w:t>
      </w:r>
    </w:p>
    <w:p w:rsidR="000606C9" w:rsidRDefault="000606C9" w:rsidP="000606C9">
      <w:pPr>
        <w:spacing w:after="305" w:line="259" w:lineRule="auto"/>
        <w:ind w:left="25"/>
        <w:jc w:val="center"/>
      </w:pPr>
      <w:r>
        <w:t>1</w:t>
      </w:r>
    </w:p>
    <w:p w:rsidR="00435441" w:rsidRDefault="000606C9" w:rsidP="000606C9">
      <w:pPr>
        <w:spacing w:after="305" w:line="259" w:lineRule="auto"/>
        <w:ind w:left="25"/>
        <w:jc w:val="center"/>
      </w:pPr>
      <w:r>
        <w:t xml:space="preserve">La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traducciones</w:t>
      </w:r>
      <w:proofErr w:type="spellEnd"/>
      <w:r>
        <w:t xml:space="preserve"> </w:t>
      </w:r>
      <w:proofErr w:type="spellStart"/>
      <w:r>
        <w:t>escritas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presupuestarias</w:t>
      </w:r>
      <w:proofErr w:type="spellEnd"/>
      <w:r>
        <w:t xml:space="preserve"> y de </w:t>
      </w:r>
      <w:proofErr w:type="spellStart"/>
      <w:r>
        <w:t>tiempo</w:t>
      </w:r>
      <w:proofErr w:type="spellEnd"/>
      <w:r>
        <w:t xml:space="preserve"> lo </w:t>
      </w:r>
      <w:proofErr w:type="spellStart"/>
      <w:r>
        <w:t>permitan</w:t>
      </w:r>
      <w:proofErr w:type="spellEnd"/>
      <w:r>
        <w:t xml:space="preserve">. De lo </w:t>
      </w:r>
      <w:proofErr w:type="spellStart"/>
      <w:r>
        <w:t>contrario</w:t>
      </w:r>
      <w:proofErr w:type="spellEnd"/>
      <w:r>
        <w:t xml:space="preserve">, se </w:t>
      </w:r>
      <w:proofErr w:type="spellStart"/>
      <w:r>
        <w:t>proporcionarán</w:t>
      </w:r>
      <w:proofErr w:type="spellEnd"/>
      <w:r>
        <w:t xml:space="preserve"> </w:t>
      </w:r>
      <w:proofErr w:type="spellStart"/>
      <w:r>
        <w:t>traducciones</w:t>
      </w:r>
      <w:proofErr w:type="spellEnd"/>
      <w:r>
        <w:t xml:space="preserve"> </w:t>
      </w:r>
      <w:proofErr w:type="spellStart"/>
      <w:r>
        <w:t>verbales</w:t>
      </w:r>
      <w:proofErr w:type="spellEnd"/>
      <w:r>
        <w:t xml:space="preserve"> del material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arriba</w:t>
      </w:r>
      <w:proofErr w:type="spellEnd"/>
      <w:r>
        <w:t>.</w:t>
      </w:r>
    </w:p>
    <w:sectPr w:rsidR="00435441">
      <w:pgSz w:w="12240" w:h="15840"/>
      <w:pgMar w:top="1500" w:right="1455" w:bottom="14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41"/>
    <w:rsid w:val="000606C9"/>
    <w:rsid w:val="0043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AC82"/>
  <w15:docId w15:val="{1DF15416-4FE1-4B92-A31E-1B84FD2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2" w:line="24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Hamilton</dc:creator>
  <cp:keywords/>
  <cp:lastModifiedBy>Kristin Hamilton</cp:lastModifiedBy>
  <cp:revision>2</cp:revision>
  <dcterms:created xsi:type="dcterms:W3CDTF">2024-06-26T15:10:00Z</dcterms:created>
  <dcterms:modified xsi:type="dcterms:W3CDTF">2024-06-26T15:10:00Z</dcterms:modified>
</cp:coreProperties>
</file>